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0E8" w:rsidRPr="00BE60E8" w:rsidRDefault="00BE60E8" w:rsidP="00BE60E8">
      <w:pPr>
        <w:spacing w:before="100" w:beforeAutospacing="1" w:after="100" w:afterAutospacing="1" w:line="240" w:lineRule="auto"/>
        <w:rPr>
          <w:rFonts w:eastAsia="Times New Roman" w:cs="Times New Roman"/>
          <w:b/>
          <w:bCs/>
          <w:sz w:val="40"/>
          <w:szCs w:val="40"/>
          <w:lang w:val="en-US" w:eastAsia="fr-BE"/>
        </w:rPr>
      </w:pPr>
      <w:r w:rsidRPr="00BE60E8">
        <w:rPr>
          <w:rFonts w:eastAsia="Times New Roman" w:cs="Times New Roman"/>
          <w:b/>
          <w:bCs/>
          <w:sz w:val="40"/>
          <w:szCs w:val="40"/>
          <w:lang w:val="en-US" w:eastAsia="fr-BE"/>
        </w:rPr>
        <w:t>8 ways user fees for health are harmful to people</w:t>
      </w:r>
    </w:p>
    <w:p w:rsidR="007565A5" w:rsidRPr="007565A5" w:rsidRDefault="007565A5" w:rsidP="007565A5">
      <w:pPr>
        <w:numPr>
          <w:ilvl w:val="0"/>
          <w:numId w:val="1"/>
        </w:numPr>
        <w:spacing w:before="100" w:beforeAutospacing="1" w:after="100" w:afterAutospacing="1" w:line="240" w:lineRule="auto"/>
        <w:rPr>
          <w:rFonts w:eastAsia="Times New Roman" w:cs="Times New Roman"/>
          <w:lang w:val="en-US" w:eastAsia="fr-BE"/>
        </w:rPr>
      </w:pPr>
      <w:r w:rsidRPr="007565A5">
        <w:rPr>
          <w:rFonts w:eastAsia="Times New Roman" w:cs="Times New Roman"/>
          <w:b/>
          <w:bCs/>
          <w:lang w:val="en-US" w:eastAsia="fr-BE"/>
        </w:rPr>
        <w:t xml:space="preserve">People die or get sicker </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lang w:val="en-US" w:eastAsia="fr-BE"/>
        </w:rPr>
        <w:t>When people simply don’t have the means to pay either formal or informal healthcare fees, they are de facto excluded or delayed from receiving care and aren’t treated in time. This can lead to death or complication from treatable diseas</w:t>
      </w:r>
      <w:bookmarkStart w:id="0" w:name="_GoBack"/>
      <w:bookmarkEnd w:id="0"/>
      <w:r w:rsidRPr="007565A5">
        <w:rPr>
          <w:rFonts w:eastAsia="Times New Roman" w:cs="Times New Roman"/>
          <w:lang w:val="en-US" w:eastAsia="fr-BE"/>
        </w:rPr>
        <w:t>es such as malaria and can happen even when seemingly small amounts are requested.</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b/>
          <w:bCs/>
          <w:i/>
          <w:iCs/>
          <w:lang w:val="en-US" w:eastAsia="fr-BE"/>
        </w:rPr>
        <w:t>Reality check</w:t>
      </w:r>
      <w:r w:rsidRPr="007565A5">
        <w:rPr>
          <w:rFonts w:eastAsia="Times New Roman" w:cs="Times New Roman"/>
          <w:i/>
          <w:iCs/>
          <w:lang w:val="en-US" w:eastAsia="fr-BE"/>
        </w:rPr>
        <w:t xml:space="preserve">: In the Democratic Republic of Congo, a 2017 MSF population survey in the health zone of </w:t>
      </w:r>
      <w:proofErr w:type="spellStart"/>
      <w:r w:rsidRPr="007565A5">
        <w:rPr>
          <w:rFonts w:eastAsia="Times New Roman" w:cs="Times New Roman"/>
          <w:i/>
          <w:iCs/>
          <w:lang w:val="en-US" w:eastAsia="fr-BE"/>
        </w:rPr>
        <w:t>Bili</w:t>
      </w:r>
      <w:proofErr w:type="spellEnd"/>
      <w:r w:rsidRPr="007565A5">
        <w:rPr>
          <w:rFonts w:eastAsia="Times New Roman" w:cs="Times New Roman"/>
          <w:i/>
          <w:iCs/>
          <w:lang w:val="en-US" w:eastAsia="fr-BE"/>
        </w:rPr>
        <w:t xml:space="preserve">, northern Ubangi showed that in a quarter of cases of illness preceding death, no care was sought. Of these, 27 per cent were attributed to a lack of money. </w:t>
      </w:r>
    </w:p>
    <w:p w:rsidR="007565A5" w:rsidRPr="007565A5" w:rsidRDefault="007565A5" w:rsidP="007565A5">
      <w:pPr>
        <w:numPr>
          <w:ilvl w:val="0"/>
          <w:numId w:val="2"/>
        </w:numPr>
        <w:spacing w:before="100" w:beforeAutospacing="1" w:after="100" w:afterAutospacing="1" w:line="240" w:lineRule="auto"/>
        <w:rPr>
          <w:rFonts w:eastAsia="Times New Roman" w:cs="Times New Roman"/>
          <w:lang w:val="en-US" w:eastAsia="fr-BE"/>
        </w:rPr>
      </w:pPr>
      <w:r w:rsidRPr="007565A5">
        <w:rPr>
          <w:rFonts w:eastAsia="Times New Roman" w:cs="Times New Roman"/>
          <w:b/>
          <w:bCs/>
          <w:lang w:val="en-US" w:eastAsia="fr-BE"/>
        </w:rPr>
        <w:t>People receive sub-standard or incomplete treatments</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lang w:val="en-US" w:eastAsia="fr-BE"/>
        </w:rPr>
        <w:t>When drugs and treatment are unaffordable, people may get less effective treatments or not the full package of care they need. </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b/>
          <w:bCs/>
          <w:i/>
          <w:iCs/>
          <w:lang w:val="en-US" w:eastAsia="fr-BE"/>
        </w:rPr>
        <w:t>Reality check</w:t>
      </w:r>
      <w:r w:rsidRPr="007565A5">
        <w:rPr>
          <w:rFonts w:eastAsia="Times New Roman" w:cs="Times New Roman"/>
          <w:lang w:val="en-US" w:eastAsia="fr-BE"/>
        </w:rPr>
        <w:t xml:space="preserve">: </w:t>
      </w:r>
      <w:r w:rsidRPr="007565A5">
        <w:rPr>
          <w:rFonts w:eastAsia="Times New Roman" w:cs="Times New Roman"/>
          <w:i/>
          <w:iCs/>
          <w:lang w:val="en-US" w:eastAsia="fr-BE"/>
        </w:rPr>
        <w:t xml:space="preserve">At a health </w:t>
      </w:r>
      <w:proofErr w:type="spellStart"/>
      <w:r w:rsidRPr="007565A5">
        <w:rPr>
          <w:rFonts w:eastAsia="Times New Roman" w:cs="Times New Roman"/>
          <w:i/>
          <w:iCs/>
          <w:lang w:val="en-US" w:eastAsia="fr-BE"/>
        </w:rPr>
        <w:t>centre</w:t>
      </w:r>
      <w:proofErr w:type="spellEnd"/>
      <w:r w:rsidRPr="007565A5">
        <w:rPr>
          <w:rFonts w:eastAsia="Times New Roman" w:cs="Times New Roman"/>
          <w:i/>
          <w:iCs/>
          <w:lang w:val="en-US" w:eastAsia="fr-BE"/>
        </w:rPr>
        <w:t xml:space="preserve"> in </w:t>
      </w:r>
      <w:r w:rsidRPr="007565A5">
        <w:rPr>
          <w:rFonts w:eastAsia="Times New Roman" w:cs="Times New Roman"/>
          <w:iCs/>
          <w:lang w:val="en-US" w:eastAsia="fr-BE"/>
        </w:rPr>
        <w:t>Malawi,</w:t>
      </w:r>
      <w:r w:rsidRPr="007565A5">
        <w:rPr>
          <w:rFonts w:eastAsia="Times New Roman" w:cs="Times New Roman"/>
          <w:i/>
          <w:iCs/>
          <w:lang w:val="en-US" w:eastAsia="fr-BE"/>
        </w:rPr>
        <w:t xml:space="preserve"> some mothers receive only half of the pills needed to treat their children for malaria as they are unable to pay the full amount (equivalent to 9 USD), thereby putting the children’s lives at risk.</w:t>
      </w:r>
    </w:p>
    <w:p w:rsidR="007565A5" w:rsidRPr="007565A5" w:rsidRDefault="007565A5" w:rsidP="007565A5">
      <w:pPr>
        <w:numPr>
          <w:ilvl w:val="0"/>
          <w:numId w:val="3"/>
        </w:numPr>
        <w:spacing w:before="100" w:beforeAutospacing="1" w:after="100" w:afterAutospacing="1" w:line="240" w:lineRule="auto"/>
        <w:rPr>
          <w:rFonts w:eastAsia="Times New Roman" w:cs="Times New Roman"/>
          <w:lang w:eastAsia="fr-BE"/>
        </w:rPr>
      </w:pPr>
      <w:proofErr w:type="spellStart"/>
      <w:r w:rsidRPr="007565A5">
        <w:rPr>
          <w:rFonts w:eastAsia="Times New Roman" w:cs="Times New Roman"/>
          <w:b/>
          <w:bCs/>
          <w:lang w:eastAsia="fr-BE"/>
        </w:rPr>
        <w:t>Prevention</w:t>
      </w:r>
      <w:proofErr w:type="spellEnd"/>
      <w:r w:rsidRPr="007565A5">
        <w:rPr>
          <w:rFonts w:eastAsia="Times New Roman" w:cs="Times New Roman"/>
          <w:b/>
          <w:bCs/>
          <w:lang w:eastAsia="fr-BE"/>
        </w:rPr>
        <w:t xml:space="preserve"> of </w:t>
      </w:r>
      <w:proofErr w:type="spellStart"/>
      <w:r w:rsidRPr="007565A5">
        <w:rPr>
          <w:rFonts w:eastAsia="Times New Roman" w:cs="Times New Roman"/>
          <w:b/>
          <w:bCs/>
          <w:lang w:eastAsia="fr-BE"/>
        </w:rPr>
        <w:t>diseases</w:t>
      </w:r>
      <w:proofErr w:type="spellEnd"/>
      <w:r w:rsidRPr="007565A5">
        <w:rPr>
          <w:rFonts w:eastAsia="Times New Roman" w:cs="Times New Roman"/>
          <w:b/>
          <w:bCs/>
          <w:lang w:eastAsia="fr-BE"/>
        </w:rPr>
        <w:t xml:space="preserve"> </w:t>
      </w:r>
      <w:proofErr w:type="spellStart"/>
      <w:r w:rsidRPr="007565A5">
        <w:rPr>
          <w:rFonts w:eastAsia="Times New Roman" w:cs="Times New Roman"/>
          <w:b/>
          <w:bCs/>
          <w:lang w:eastAsia="fr-BE"/>
        </w:rPr>
        <w:t>is</w:t>
      </w:r>
      <w:proofErr w:type="spellEnd"/>
      <w:r w:rsidRPr="007565A5">
        <w:rPr>
          <w:rFonts w:eastAsia="Times New Roman" w:cs="Times New Roman"/>
          <w:b/>
          <w:bCs/>
          <w:lang w:eastAsia="fr-BE"/>
        </w:rPr>
        <w:t xml:space="preserve"> </w:t>
      </w:r>
      <w:proofErr w:type="spellStart"/>
      <w:r w:rsidRPr="007565A5">
        <w:rPr>
          <w:rFonts w:eastAsia="Times New Roman" w:cs="Times New Roman"/>
          <w:b/>
          <w:bCs/>
          <w:lang w:eastAsia="fr-BE"/>
        </w:rPr>
        <w:t>reduced</w:t>
      </w:r>
      <w:proofErr w:type="spellEnd"/>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lang w:val="en-US" w:eastAsia="fr-BE"/>
        </w:rPr>
        <w:t>When people are asked to pay for prevention services such as vaccination or screening tests, they are more likely to opt out, putting themselves or others in danger, especially if they carry communicable diseases.</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b/>
          <w:bCs/>
          <w:i/>
          <w:iCs/>
          <w:lang w:val="en-US" w:eastAsia="fr-BE"/>
        </w:rPr>
        <w:t>Reality check</w:t>
      </w:r>
      <w:r w:rsidRPr="007565A5">
        <w:rPr>
          <w:rFonts w:eastAsia="Times New Roman" w:cs="Times New Roman"/>
          <w:lang w:val="en-US" w:eastAsia="fr-BE"/>
        </w:rPr>
        <w:t xml:space="preserve">: </w:t>
      </w:r>
      <w:r w:rsidRPr="007565A5">
        <w:rPr>
          <w:rFonts w:eastAsia="Times New Roman" w:cs="Times New Roman"/>
          <w:i/>
          <w:iCs/>
          <w:lang w:val="en-US" w:eastAsia="fr-BE"/>
        </w:rPr>
        <w:t>In Central African Republic, a pregnant woman is asked to pay the equivalent of 2.7 US dollar for an HIV test but she can’t afford it.</w:t>
      </w:r>
    </w:p>
    <w:p w:rsidR="007565A5" w:rsidRPr="007565A5" w:rsidRDefault="007565A5" w:rsidP="007565A5">
      <w:pPr>
        <w:numPr>
          <w:ilvl w:val="0"/>
          <w:numId w:val="4"/>
        </w:numPr>
        <w:spacing w:before="100" w:beforeAutospacing="1" w:after="100" w:afterAutospacing="1" w:line="240" w:lineRule="auto"/>
        <w:rPr>
          <w:rFonts w:eastAsia="Times New Roman" w:cs="Times New Roman"/>
          <w:lang w:val="en-US" w:eastAsia="fr-BE"/>
        </w:rPr>
      </w:pPr>
      <w:r w:rsidRPr="007565A5">
        <w:rPr>
          <w:rFonts w:eastAsia="Times New Roman" w:cs="Times New Roman"/>
          <w:b/>
          <w:bCs/>
          <w:lang w:val="en-US" w:eastAsia="fr-BE"/>
        </w:rPr>
        <w:t>Treatment for disease requiring care over an extended period of time becomes more complex and, ultimately, more expensive</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lang w:val="en-US" w:eastAsia="fr-BE"/>
        </w:rPr>
        <w:t>Patients who need (life</w:t>
      </w:r>
      <w:proofErr w:type="gramStart"/>
      <w:r w:rsidRPr="007565A5">
        <w:rPr>
          <w:rFonts w:eastAsia="Times New Roman" w:cs="Times New Roman"/>
          <w:lang w:val="en-US" w:eastAsia="fr-BE"/>
        </w:rPr>
        <w:t>)long</w:t>
      </w:r>
      <w:proofErr w:type="gramEnd"/>
      <w:r w:rsidRPr="007565A5">
        <w:rPr>
          <w:rFonts w:eastAsia="Times New Roman" w:cs="Times New Roman"/>
          <w:lang w:val="en-US" w:eastAsia="fr-BE"/>
        </w:rPr>
        <w:t>, uninterrupted, or repeated treatment and key priority health services, such as treatment for HIV, tuberculosis (TB), malaria, and maternal and child care dropping out of care because of the recurrent costs.</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b/>
          <w:bCs/>
          <w:i/>
          <w:iCs/>
          <w:lang w:val="en-US" w:eastAsia="fr-BE"/>
        </w:rPr>
        <w:t>Reality check</w:t>
      </w:r>
      <w:r w:rsidRPr="007565A5">
        <w:rPr>
          <w:rFonts w:eastAsia="Times New Roman" w:cs="Times New Roman"/>
          <w:lang w:val="en-US" w:eastAsia="fr-BE"/>
        </w:rPr>
        <w:t xml:space="preserve">: </w:t>
      </w:r>
      <w:r w:rsidRPr="007565A5">
        <w:rPr>
          <w:rFonts w:eastAsia="Times New Roman" w:cs="Times New Roman"/>
          <w:i/>
          <w:iCs/>
          <w:lang w:val="en-US" w:eastAsia="fr-BE"/>
        </w:rPr>
        <w:t xml:space="preserve">Close to one in four HIV patients </w:t>
      </w:r>
      <w:proofErr w:type="spellStart"/>
      <w:r w:rsidRPr="007565A5">
        <w:rPr>
          <w:rFonts w:eastAsia="Times New Roman" w:cs="Times New Roman"/>
          <w:i/>
          <w:iCs/>
          <w:lang w:val="en-US" w:eastAsia="fr-BE"/>
        </w:rPr>
        <w:t>hospitalised</w:t>
      </w:r>
      <w:proofErr w:type="spellEnd"/>
      <w:r w:rsidRPr="007565A5">
        <w:rPr>
          <w:rFonts w:eastAsia="Times New Roman" w:cs="Times New Roman"/>
          <w:i/>
          <w:iCs/>
          <w:lang w:val="en-US" w:eastAsia="fr-BE"/>
        </w:rPr>
        <w:t xml:space="preserve"> in the MSF-supported hospital wards in Kinshasa die because the illness is too advanced by the time patients seek care. Over half of these patients were previously on treatment but interrupted it, with a lack of money as one of the main reasons.</w:t>
      </w:r>
    </w:p>
    <w:p w:rsidR="007565A5" w:rsidRPr="007565A5" w:rsidRDefault="007565A5" w:rsidP="007565A5">
      <w:pPr>
        <w:numPr>
          <w:ilvl w:val="0"/>
          <w:numId w:val="5"/>
        </w:numPr>
        <w:spacing w:before="100" w:beforeAutospacing="1" w:after="100" w:afterAutospacing="1" w:line="240" w:lineRule="auto"/>
        <w:rPr>
          <w:rFonts w:eastAsia="Times New Roman" w:cs="Times New Roman"/>
          <w:lang w:eastAsia="fr-BE"/>
        </w:rPr>
      </w:pPr>
      <w:r w:rsidRPr="007565A5">
        <w:rPr>
          <w:rFonts w:eastAsia="Times New Roman" w:cs="Times New Roman"/>
          <w:b/>
          <w:bCs/>
          <w:lang w:eastAsia="fr-BE"/>
        </w:rPr>
        <w:t xml:space="preserve">People </w:t>
      </w:r>
      <w:proofErr w:type="spellStart"/>
      <w:r w:rsidRPr="007565A5">
        <w:rPr>
          <w:rFonts w:eastAsia="Times New Roman" w:cs="Times New Roman"/>
          <w:b/>
          <w:bCs/>
          <w:lang w:eastAsia="fr-BE"/>
        </w:rPr>
        <w:t>become</w:t>
      </w:r>
      <w:proofErr w:type="spellEnd"/>
      <w:r w:rsidRPr="007565A5">
        <w:rPr>
          <w:rFonts w:eastAsia="Times New Roman" w:cs="Times New Roman"/>
          <w:b/>
          <w:bCs/>
          <w:lang w:eastAsia="fr-BE"/>
        </w:rPr>
        <w:t xml:space="preserve"> </w:t>
      </w:r>
      <w:proofErr w:type="spellStart"/>
      <w:r w:rsidRPr="007565A5">
        <w:rPr>
          <w:rFonts w:eastAsia="Times New Roman" w:cs="Times New Roman"/>
          <w:b/>
          <w:bCs/>
          <w:lang w:eastAsia="fr-BE"/>
        </w:rPr>
        <w:t>poorer</w:t>
      </w:r>
      <w:proofErr w:type="spellEnd"/>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lang w:val="en-US" w:eastAsia="fr-BE"/>
        </w:rPr>
        <w:t>There are countless examples of people having to borrow money or sell belongings in order to pay for healthcare, impoverishing their entire family.</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b/>
          <w:bCs/>
          <w:i/>
          <w:iCs/>
          <w:lang w:val="en-US" w:eastAsia="fr-BE"/>
        </w:rPr>
        <w:t>Reality check</w:t>
      </w:r>
      <w:r w:rsidRPr="007565A5">
        <w:rPr>
          <w:rFonts w:eastAsia="Times New Roman" w:cs="Times New Roman"/>
          <w:lang w:val="en-US" w:eastAsia="fr-BE"/>
        </w:rPr>
        <w:t xml:space="preserve">: </w:t>
      </w:r>
      <w:r w:rsidRPr="007565A5">
        <w:rPr>
          <w:rFonts w:eastAsia="Times New Roman" w:cs="Times New Roman"/>
          <w:i/>
          <w:iCs/>
          <w:lang w:val="en-US" w:eastAsia="fr-BE"/>
        </w:rPr>
        <w:t>In a study undertaken by MSF in five districts in Afghanistan, 44 per cent of people who sought care had to borrow money or sell some belongings to get treated.</w:t>
      </w:r>
    </w:p>
    <w:p w:rsidR="007565A5" w:rsidRPr="007565A5" w:rsidRDefault="007565A5" w:rsidP="007565A5">
      <w:pPr>
        <w:numPr>
          <w:ilvl w:val="0"/>
          <w:numId w:val="6"/>
        </w:numPr>
        <w:spacing w:before="100" w:beforeAutospacing="1" w:after="100" w:afterAutospacing="1" w:line="240" w:lineRule="auto"/>
        <w:rPr>
          <w:rFonts w:eastAsia="Times New Roman" w:cs="Times New Roman"/>
          <w:lang w:val="en-US" w:eastAsia="fr-BE"/>
        </w:rPr>
      </w:pPr>
      <w:r w:rsidRPr="007565A5">
        <w:rPr>
          <w:rFonts w:eastAsia="Times New Roman" w:cs="Times New Roman"/>
          <w:b/>
          <w:bCs/>
          <w:lang w:val="en-US" w:eastAsia="fr-BE"/>
        </w:rPr>
        <w:lastRenderedPageBreak/>
        <w:t>Patients are kept imprisoned in health facilities until they pay</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lang w:val="en-US" w:eastAsia="fr-BE"/>
        </w:rPr>
        <w:t>As absurd as this may sound, there are countless examples of people who are kept captive in health facilities until they have paid the fees they owe.</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i/>
          <w:iCs/>
          <w:lang w:val="en-US" w:eastAsia="fr-BE"/>
        </w:rPr>
        <w:t>In a rural area of DRC, a mother and her baby are not allowed to leave the hospital until they pay 38 USD for an emergency caesarean that saved their lives.</w:t>
      </w:r>
    </w:p>
    <w:p w:rsidR="007565A5" w:rsidRPr="007565A5" w:rsidRDefault="007565A5" w:rsidP="007565A5">
      <w:pPr>
        <w:numPr>
          <w:ilvl w:val="0"/>
          <w:numId w:val="7"/>
        </w:numPr>
        <w:spacing w:before="100" w:beforeAutospacing="1" w:after="100" w:afterAutospacing="1" w:line="240" w:lineRule="auto"/>
        <w:rPr>
          <w:rFonts w:eastAsia="Times New Roman" w:cs="Times New Roman"/>
          <w:lang w:val="en-US" w:eastAsia="fr-BE"/>
        </w:rPr>
      </w:pPr>
      <w:r w:rsidRPr="007565A5">
        <w:rPr>
          <w:rFonts w:eastAsia="Times New Roman" w:cs="Times New Roman"/>
          <w:b/>
          <w:bCs/>
          <w:lang w:val="en-US" w:eastAsia="fr-BE"/>
        </w:rPr>
        <w:t>Epidemics go unnoticed or underreported, delaying response</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lang w:val="en-US" w:eastAsia="fr-BE"/>
        </w:rPr>
        <w:t xml:space="preserve">When people decide not to seek care or to delay their visit to health </w:t>
      </w:r>
      <w:proofErr w:type="spellStart"/>
      <w:r w:rsidRPr="007565A5">
        <w:rPr>
          <w:rFonts w:eastAsia="Times New Roman" w:cs="Times New Roman"/>
          <w:lang w:val="en-US" w:eastAsia="fr-BE"/>
        </w:rPr>
        <w:t>centres</w:t>
      </w:r>
      <w:proofErr w:type="spellEnd"/>
      <w:r w:rsidRPr="007565A5">
        <w:rPr>
          <w:rFonts w:eastAsia="Times New Roman" w:cs="Times New Roman"/>
          <w:lang w:val="en-US" w:eastAsia="fr-BE"/>
        </w:rPr>
        <w:t>, it increases the risk of expansion and continued disease transmission in communities.</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b/>
          <w:bCs/>
          <w:i/>
          <w:iCs/>
          <w:lang w:val="en-US" w:eastAsia="fr-BE"/>
        </w:rPr>
        <w:t>Reality check</w:t>
      </w:r>
      <w:r w:rsidRPr="007565A5">
        <w:rPr>
          <w:rFonts w:eastAsia="Times New Roman" w:cs="Times New Roman"/>
          <w:lang w:val="en-US" w:eastAsia="fr-BE"/>
        </w:rPr>
        <w:t xml:space="preserve">: </w:t>
      </w:r>
      <w:r w:rsidRPr="007565A5">
        <w:rPr>
          <w:rFonts w:eastAsia="Times New Roman" w:cs="Times New Roman"/>
          <w:i/>
          <w:iCs/>
          <w:lang w:val="en-US" w:eastAsia="fr-BE"/>
        </w:rPr>
        <w:t xml:space="preserve">During the recent Ebola outbreak in </w:t>
      </w:r>
      <w:proofErr w:type="spellStart"/>
      <w:r w:rsidRPr="007565A5">
        <w:rPr>
          <w:rFonts w:eastAsia="Times New Roman" w:cs="Times New Roman"/>
          <w:i/>
          <w:iCs/>
          <w:lang w:val="en-US" w:eastAsia="fr-BE"/>
        </w:rPr>
        <w:t>Likati</w:t>
      </w:r>
      <w:proofErr w:type="spellEnd"/>
      <w:r w:rsidRPr="007565A5">
        <w:rPr>
          <w:rFonts w:eastAsia="Times New Roman" w:cs="Times New Roman"/>
          <w:i/>
          <w:iCs/>
          <w:lang w:val="en-US" w:eastAsia="fr-BE"/>
        </w:rPr>
        <w:t>, DRC (August 2017), the introduction of free healthcare by health authorities led to an increase in outpatient consultations and hospital admissions, which in turn enabled better detection of suspected cases.</w:t>
      </w:r>
    </w:p>
    <w:p w:rsidR="007565A5" w:rsidRPr="007565A5" w:rsidRDefault="007565A5" w:rsidP="007565A5">
      <w:pPr>
        <w:numPr>
          <w:ilvl w:val="0"/>
          <w:numId w:val="8"/>
        </w:numPr>
        <w:spacing w:before="100" w:beforeAutospacing="1" w:after="100" w:afterAutospacing="1" w:line="240" w:lineRule="auto"/>
        <w:rPr>
          <w:rFonts w:eastAsia="Times New Roman" w:cs="Times New Roman"/>
          <w:lang w:val="en-US" w:eastAsia="fr-BE"/>
        </w:rPr>
      </w:pPr>
      <w:r w:rsidRPr="007565A5">
        <w:rPr>
          <w:rFonts w:eastAsia="Times New Roman" w:cs="Times New Roman"/>
          <w:b/>
          <w:bCs/>
          <w:lang w:val="en-US" w:eastAsia="fr-BE"/>
        </w:rPr>
        <w:t>It’s more difficult for vulnerable groups to access health services</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lang w:val="en-US" w:eastAsia="fr-BE"/>
        </w:rPr>
        <w:t>Vulnerable groups such as the elderly, the poor, refugees and women and children will usually be most affected by user fees as they have less access to services, less means or less rights.</w:t>
      </w:r>
    </w:p>
    <w:p w:rsidR="007565A5" w:rsidRPr="007565A5" w:rsidRDefault="007565A5" w:rsidP="007565A5">
      <w:pPr>
        <w:spacing w:before="100" w:beforeAutospacing="1" w:after="100" w:afterAutospacing="1" w:line="240" w:lineRule="auto"/>
        <w:rPr>
          <w:rFonts w:eastAsia="Times New Roman" w:cs="Times New Roman"/>
          <w:lang w:val="en-US" w:eastAsia="fr-BE"/>
        </w:rPr>
      </w:pPr>
      <w:r w:rsidRPr="007565A5">
        <w:rPr>
          <w:rFonts w:eastAsia="Times New Roman" w:cs="Times New Roman"/>
          <w:b/>
          <w:bCs/>
          <w:i/>
          <w:iCs/>
          <w:lang w:val="en-US" w:eastAsia="fr-BE"/>
        </w:rPr>
        <w:t>Reality check</w:t>
      </w:r>
      <w:r w:rsidRPr="007565A5">
        <w:rPr>
          <w:rFonts w:eastAsia="Times New Roman" w:cs="Times New Roman"/>
          <w:i/>
          <w:iCs/>
          <w:lang w:val="en-US" w:eastAsia="fr-BE"/>
        </w:rPr>
        <w:t xml:space="preserve">:  A refugee in Jordan stopped treatment for her non-communicable disease because she can’t afford the fees (23 US dollar per consultation). </w:t>
      </w:r>
    </w:p>
    <w:p w:rsidR="006D5260" w:rsidRPr="007565A5" w:rsidRDefault="002F6979">
      <w:pPr>
        <w:rPr>
          <w:lang w:val="en-US"/>
        </w:rPr>
      </w:pPr>
    </w:p>
    <w:sectPr w:rsidR="006D5260" w:rsidRPr="00756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C15"/>
    <w:multiLevelType w:val="multilevel"/>
    <w:tmpl w:val="EA14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65FF8"/>
    <w:multiLevelType w:val="multilevel"/>
    <w:tmpl w:val="CA48B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C2121C"/>
    <w:multiLevelType w:val="multilevel"/>
    <w:tmpl w:val="B9AA4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B2223E"/>
    <w:multiLevelType w:val="multilevel"/>
    <w:tmpl w:val="A666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5C7101"/>
    <w:multiLevelType w:val="multilevel"/>
    <w:tmpl w:val="2752E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C12C04"/>
    <w:multiLevelType w:val="multilevel"/>
    <w:tmpl w:val="8BCA6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386B6E"/>
    <w:multiLevelType w:val="multilevel"/>
    <w:tmpl w:val="3C8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8631B4"/>
    <w:multiLevelType w:val="multilevel"/>
    <w:tmpl w:val="F7424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startOverride w:val="2"/>
    </w:lvlOverride>
  </w:num>
  <w:num w:numId="3">
    <w:abstractNumId w:val="6"/>
    <w:lvlOverride w:ilvl="0">
      <w:startOverride w:val="3"/>
    </w:lvlOverride>
  </w:num>
  <w:num w:numId="4">
    <w:abstractNumId w:val="2"/>
    <w:lvlOverride w:ilvl="0">
      <w:startOverride w:val="4"/>
    </w:lvlOverride>
  </w:num>
  <w:num w:numId="5">
    <w:abstractNumId w:val="0"/>
    <w:lvlOverride w:ilvl="0">
      <w:startOverride w:val="5"/>
    </w:lvlOverride>
  </w:num>
  <w:num w:numId="6">
    <w:abstractNumId w:val="7"/>
    <w:lvlOverride w:ilvl="0">
      <w:startOverride w:val="6"/>
    </w:lvlOverride>
  </w:num>
  <w:num w:numId="7">
    <w:abstractNumId w:val="5"/>
    <w:lvlOverride w:ilvl="0">
      <w:startOverride w:val="7"/>
    </w:lvlOverride>
  </w:num>
  <w:num w:numId="8">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A5"/>
    <w:rsid w:val="000B7ED6"/>
    <w:rsid w:val="002F6979"/>
    <w:rsid w:val="007565A5"/>
    <w:rsid w:val="00A37AB0"/>
    <w:rsid w:val="00BE60E8"/>
    <w:rsid w:val="00CA45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4AFBC-3E47-4F34-B143-9487A5BD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65A5"/>
    <w:rPr>
      <w:b/>
      <w:bCs/>
    </w:rPr>
  </w:style>
  <w:style w:type="paragraph" w:styleId="NormalWeb">
    <w:name w:val="Normal (Web)"/>
    <w:basedOn w:val="Normal"/>
    <w:uiPriority w:val="99"/>
    <w:semiHidden/>
    <w:unhideWhenUsed/>
    <w:rsid w:val="007565A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DefaultParagraphFont"/>
    <w:uiPriority w:val="99"/>
    <w:semiHidden/>
    <w:unhideWhenUsed/>
    <w:rsid w:val="007565A5"/>
    <w:rPr>
      <w:color w:val="0000FF"/>
      <w:u w:val="single"/>
    </w:rPr>
  </w:style>
  <w:style w:type="character" w:styleId="Emphasis">
    <w:name w:val="Emphasis"/>
    <w:basedOn w:val="DefaultParagraphFont"/>
    <w:uiPriority w:val="20"/>
    <w:qFormat/>
    <w:rsid w:val="007565A5"/>
    <w:rPr>
      <w:i/>
      <w:iCs/>
    </w:rPr>
  </w:style>
  <w:style w:type="paragraph" w:styleId="BalloonText">
    <w:name w:val="Balloon Text"/>
    <w:basedOn w:val="Normal"/>
    <w:link w:val="BalloonTextChar"/>
    <w:uiPriority w:val="99"/>
    <w:semiHidden/>
    <w:unhideWhenUsed/>
    <w:rsid w:val="00756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814072">
      <w:bodyDiv w:val="1"/>
      <w:marLeft w:val="0"/>
      <w:marRight w:val="0"/>
      <w:marTop w:val="0"/>
      <w:marBottom w:val="0"/>
      <w:divBdr>
        <w:top w:val="none" w:sz="0" w:space="0" w:color="auto"/>
        <w:left w:val="none" w:sz="0" w:space="0" w:color="auto"/>
        <w:bottom w:val="none" w:sz="0" w:space="0" w:color="auto"/>
        <w:right w:val="none" w:sz="0" w:space="0" w:color="auto"/>
      </w:divBdr>
      <w:divsChild>
        <w:div w:id="1883051221">
          <w:marLeft w:val="0"/>
          <w:marRight w:val="0"/>
          <w:marTop w:val="0"/>
          <w:marBottom w:val="0"/>
          <w:divBdr>
            <w:top w:val="none" w:sz="0" w:space="0" w:color="auto"/>
            <w:left w:val="none" w:sz="0" w:space="0" w:color="auto"/>
            <w:bottom w:val="none" w:sz="0" w:space="0" w:color="auto"/>
            <w:right w:val="none" w:sz="0" w:space="0" w:color="auto"/>
          </w:divBdr>
          <w:divsChild>
            <w:div w:id="1397702563">
              <w:marLeft w:val="0"/>
              <w:marRight w:val="0"/>
              <w:marTop w:val="0"/>
              <w:marBottom w:val="0"/>
              <w:divBdr>
                <w:top w:val="none" w:sz="0" w:space="0" w:color="auto"/>
                <w:left w:val="none" w:sz="0" w:space="0" w:color="auto"/>
                <w:bottom w:val="none" w:sz="0" w:space="0" w:color="auto"/>
                <w:right w:val="none" w:sz="0" w:space="0" w:color="auto"/>
              </w:divBdr>
              <w:divsChild>
                <w:div w:id="854926267">
                  <w:marLeft w:val="0"/>
                  <w:marRight w:val="0"/>
                  <w:marTop w:val="0"/>
                  <w:marBottom w:val="0"/>
                  <w:divBdr>
                    <w:top w:val="none" w:sz="0" w:space="0" w:color="auto"/>
                    <w:left w:val="none" w:sz="0" w:space="0" w:color="auto"/>
                    <w:bottom w:val="none" w:sz="0" w:space="0" w:color="auto"/>
                    <w:right w:val="none" w:sz="0" w:space="0" w:color="auto"/>
                  </w:divBdr>
                  <w:divsChild>
                    <w:div w:id="1463959710">
                      <w:marLeft w:val="0"/>
                      <w:marRight w:val="0"/>
                      <w:marTop w:val="0"/>
                      <w:marBottom w:val="0"/>
                      <w:divBdr>
                        <w:top w:val="none" w:sz="0" w:space="0" w:color="auto"/>
                        <w:left w:val="none" w:sz="0" w:space="0" w:color="auto"/>
                        <w:bottom w:val="none" w:sz="0" w:space="0" w:color="auto"/>
                        <w:right w:val="none" w:sz="0" w:space="0" w:color="auto"/>
                      </w:divBdr>
                      <w:divsChild>
                        <w:div w:id="90393458">
                          <w:marLeft w:val="0"/>
                          <w:marRight w:val="0"/>
                          <w:marTop w:val="0"/>
                          <w:marBottom w:val="0"/>
                          <w:divBdr>
                            <w:top w:val="none" w:sz="0" w:space="0" w:color="auto"/>
                            <w:left w:val="none" w:sz="0" w:space="0" w:color="auto"/>
                            <w:bottom w:val="none" w:sz="0" w:space="0" w:color="auto"/>
                            <w:right w:val="none" w:sz="0" w:space="0" w:color="auto"/>
                          </w:divBdr>
                          <w:divsChild>
                            <w:div w:id="638657979">
                              <w:marLeft w:val="0"/>
                              <w:marRight w:val="0"/>
                              <w:marTop w:val="0"/>
                              <w:marBottom w:val="0"/>
                              <w:divBdr>
                                <w:top w:val="none" w:sz="0" w:space="0" w:color="auto"/>
                                <w:left w:val="none" w:sz="0" w:space="0" w:color="auto"/>
                                <w:bottom w:val="none" w:sz="0" w:space="0" w:color="auto"/>
                                <w:right w:val="none" w:sz="0" w:space="0" w:color="auto"/>
                              </w:divBdr>
                              <w:divsChild>
                                <w:div w:id="16687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5341">
                          <w:marLeft w:val="0"/>
                          <w:marRight w:val="0"/>
                          <w:marTop w:val="0"/>
                          <w:marBottom w:val="0"/>
                          <w:divBdr>
                            <w:top w:val="none" w:sz="0" w:space="0" w:color="auto"/>
                            <w:left w:val="none" w:sz="0" w:space="0" w:color="auto"/>
                            <w:bottom w:val="none" w:sz="0" w:space="0" w:color="auto"/>
                            <w:right w:val="none" w:sz="0" w:space="0" w:color="auto"/>
                          </w:divBdr>
                          <w:divsChild>
                            <w:div w:id="1151482527">
                              <w:marLeft w:val="0"/>
                              <w:marRight w:val="0"/>
                              <w:marTop w:val="0"/>
                              <w:marBottom w:val="0"/>
                              <w:divBdr>
                                <w:top w:val="none" w:sz="0" w:space="0" w:color="auto"/>
                                <w:left w:val="none" w:sz="0" w:space="0" w:color="auto"/>
                                <w:bottom w:val="none" w:sz="0" w:space="0" w:color="auto"/>
                                <w:right w:val="none" w:sz="0" w:space="0" w:color="auto"/>
                              </w:divBdr>
                              <w:divsChild>
                                <w:div w:id="18046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Medecins Sans Frontieres</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Jacobs</dc:creator>
  <cp:lastModifiedBy>Angela Makamure</cp:lastModifiedBy>
  <cp:revision>2</cp:revision>
  <dcterms:created xsi:type="dcterms:W3CDTF">2017-12-18T12:57:00Z</dcterms:created>
  <dcterms:modified xsi:type="dcterms:W3CDTF">2017-12-18T12:57:00Z</dcterms:modified>
</cp:coreProperties>
</file>